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45" w:rsidRPr="00B50EF1" w:rsidRDefault="003F734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3:</w:t>
      </w:r>
    </w:p>
    <w:p w:rsidR="003F7345" w:rsidRPr="00B50EF1" w:rsidRDefault="003F734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Part 1</w:t>
      </w:r>
    </w:p>
    <w:p w:rsidR="003F7345" w:rsidRPr="00B50EF1" w:rsidRDefault="003F734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1.1 Overview</w:t>
      </w:r>
    </w:p>
    <w:p w:rsidR="003F7345" w:rsidRPr="00B50EF1" w:rsidRDefault="003F734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Ly Tu Trong technical college was founded according to Decision No. 621/QĐ-BGD&amp;ĐT-TCCB on </w:t>
      </w:r>
      <w:r w:rsidR="006274B1" w:rsidRPr="00B50EF1">
        <w:rPr>
          <w:rFonts w:ascii="Arial" w:hAnsi="Arial" w:cs="Arial"/>
          <w:sz w:val="24"/>
          <w:szCs w:val="24"/>
        </w:rPr>
        <w:t>Feb 3 2005 of the minister of education and training.</w:t>
      </w:r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Address: 390 Hoang Van Thu Street, Ward 4, Tan Binh District, Ho Chi Minh City</w:t>
      </w:r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Telephone number: (848) 38440567; Fax: (848) 38118676</w:t>
      </w:r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Website: </w:t>
      </w:r>
      <w:hyperlink r:id="rId6" w:history="1">
        <w:r w:rsidRPr="00B50EF1">
          <w:rPr>
            <w:rStyle w:val="Hyperlink"/>
            <w:rFonts w:ascii="Arial" w:hAnsi="Arial" w:cs="Arial"/>
            <w:sz w:val="24"/>
            <w:szCs w:val="24"/>
          </w:rPr>
          <w:t>www.lytc.edu.vn</w:t>
        </w:r>
      </w:hyperlink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Email: </w:t>
      </w:r>
      <w:hyperlink r:id="rId7" w:history="1">
        <w:r w:rsidRPr="00B50EF1">
          <w:rPr>
            <w:rStyle w:val="Hyperlink"/>
            <w:rFonts w:ascii="Arial" w:hAnsi="Arial" w:cs="Arial"/>
            <w:sz w:val="24"/>
            <w:szCs w:val="24"/>
          </w:rPr>
          <w:t>lytutrong@lytc.edu.vn</w:t>
        </w:r>
      </w:hyperlink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4:</w:t>
      </w:r>
    </w:p>
    <w:p w:rsidR="006274B1" w:rsidRPr="00B50EF1" w:rsidRDefault="006274B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Organizational structure</w:t>
      </w:r>
    </w:p>
    <w:p w:rsidR="006274B1" w:rsidRPr="00B50EF1" w:rsidRDefault="000E463F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6274B1" w:rsidRPr="00B50EF1">
        <w:rPr>
          <w:rFonts w:ascii="Arial" w:hAnsi="Arial" w:cs="Arial"/>
          <w:sz w:val="24"/>
          <w:szCs w:val="24"/>
        </w:rPr>
        <w:t>oard</w:t>
      </w:r>
      <w:r>
        <w:rPr>
          <w:rFonts w:ascii="Arial" w:hAnsi="Arial" w:cs="Arial"/>
          <w:sz w:val="24"/>
          <w:szCs w:val="24"/>
        </w:rPr>
        <w:t xml:space="preserve"> pf rectors</w:t>
      </w:r>
      <w:r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ab/>
        <w:t>05</w:t>
      </w:r>
    </w:p>
    <w:p w:rsidR="006274B1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The Committee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58</w:t>
      </w:r>
    </w:p>
    <w:p w:rsidR="004C3347" w:rsidRPr="00B50EF1" w:rsidRDefault="000E463F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4C3347" w:rsidRPr="00B50EF1">
        <w:rPr>
          <w:rFonts w:ascii="Arial" w:hAnsi="Arial" w:cs="Arial"/>
          <w:sz w:val="24"/>
          <w:szCs w:val="24"/>
        </w:rPr>
        <w:t>epartments</w:t>
      </w:r>
      <w:r w:rsidR="004C3347" w:rsidRPr="00B50EF1"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>08</w:t>
      </w:r>
    </w:p>
    <w:p w:rsidR="004C3347" w:rsidRPr="00B50EF1" w:rsidRDefault="000E463F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4C3347" w:rsidRPr="00B50EF1">
        <w:rPr>
          <w:rFonts w:ascii="Arial" w:hAnsi="Arial" w:cs="Arial"/>
          <w:sz w:val="24"/>
          <w:szCs w:val="24"/>
        </w:rPr>
        <w:t>acult</w:t>
      </w:r>
      <w:r>
        <w:rPr>
          <w:rFonts w:ascii="Arial" w:hAnsi="Arial" w:cs="Arial"/>
          <w:sz w:val="24"/>
          <w:szCs w:val="24"/>
        </w:rPr>
        <w:t>ies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ab/>
      </w:r>
      <w:r w:rsidR="004C3347" w:rsidRPr="00B50EF1">
        <w:rPr>
          <w:rFonts w:ascii="Arial" w:hAnsi="Arial" w:cs="Arial"/>
          <w:sz w:val="24"/>
          <w:szCs w:val="24"/>
        </w:rPr>
        <w:tab/>
        <w:t>07</w:t>
      </w:r>
    </w:p>
    <w:p w:rsidR="004C3347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Centers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04</w:t>
      </w:r>
    </w:p>
    <w:p w:rsidR="004C3347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Subordinate units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="000E463F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>02</w:t>
      </w:r>
      <w:bookmarkStart w:id="0" w:name="_GoBack"/>
      <w:bookmarkEnd w:id="0"/>
    </w:p>
    <w:p w:rsidR="004C3347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C3347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5:</w:t>
      </w:r>
    </w:p>
    <w:p w:rsidR="004C3347" w:rsidRPr="00B50EF1" w:rsidRDefault="004C3347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Objective</w:t>
      </w:r>
    </w:p>
    <w:p w:rsidR="004C3347" w:rsidRPr="00B50EF1" w:rsidRDefault="00993B9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The operation still has many difficulties and shortcomings.</w:t>
      </w:r>
    </w:p>
    <w:p w:rsidR="00993B9C" w:rsidRPr="00B50EF1" w:rsidRDefault="00993B9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The admission is unstable.</w:t>
      </w:r>
    </w:p>
    <w:p w:rsidR="00993B9C" w:rsidRPr="00B50EF1" w:rsidRDefault="00993B9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Funding for activities doesn’t meet the requirements of development.</w:t>
      </w:r>
    </w:p>
    <w:p w:rsidR="00993B9C" w:rsidRPr="00B50EF1" w:rsidRDefault="00993B9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There’s no condition to organize extra-curricular activities for students to attract </w:t>
      </w:r>
      <w:r w:rsidR="007324F2" w:rsidRPr="00B50EF1">
        <w:rPr>
          <w:rFonts w:ascii="Arial" w:hAnsi="Arial" w:cs="Arial"/>
          <w:sz w:val="24"/>
          <w:szCs w:val="24"/>
        </w:rPr>
        <w:t xml:space="preserve">their </w:t>
      </w:r>
      <w:r w:rsidRPr="00B50EF1">
        <w:rPr>
          <w:rFonts w:ascii="Arial" w:hAnsi="Arial" w:cs="Arial"/>
          <w:sz w:val="24"/>
          <w:szCs w:val="24"/>
        </w:rPr>
        <w:t xml:space="preserve">enrolments </w:t>
      </w:r>
      <w:r w:rsidR="007324F2" w:rsidRPr="00B50EF1">
        <w:rPr>
          <w:rFonts w:ascii="Arial" w:hAnsi="Arial" w:cs="Arial"/>
          <w:sz w:val="24"/>
          <w:szCs w:val="24"/>
        </w:rPr>
        <w:t>and connect them to the college.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6: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The importance and urgency to improve the quality of LYTC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What to do? How? When?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lastRenderedPageBreak/>
        <w:t>*Slide 7: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Actual situation of management department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Masters of Arts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29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34%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Masters of Education management</w:t>
      </w:r>
      <w:r w:rsidRPr="00B50EF1">
        <w:rPr>
          <w:rFonts w:ascii="Arial" w:hAnsi="Arial" w:cs="Arial"/>
          <w:sz w:val="24"/>
          <w:szCs w:val="24"/>
        </w:rPr>
        <w:tab/>
        <w:t>23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27%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Language proficiency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54 (&gt;B1)</w:t>
      </w:r>
      <w:r w:rsidRPr="00B50EF1">
        <w:rPr>
          <w:rFonts w:ascii="Arial" w:hAnsi="Arial" w:cs="Arial"/>
          <w:sz w:val="24"/>
          <w:szCs w:val="24"/>
        </w:rPr>
        <w:tab/>
        <w:t>63%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8: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Management department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Administration board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04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Head of department, center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10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Deputy Head of department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13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Dean of Faculty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08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Vice-dean of Faculty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06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Group of subjects</w:t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ab/>
        <w:t>45</w:t>
      </w:r>
    </w:p>
    <w:p w:rsidR="007324F2" w:rsidRPr="00B50EF1" w:rsidRDefault="007324F2" w:rsidP="00B50EF1">
      <w:pPr>
        <w:spacing w:after="0" w:line="360" w:lineRule="auto"/>
        <w:ind w:left="720" w:firstLine="720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Total: 86</w:t>
      </w: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324F2" w:rsidRPr="00B50EF1" w:rsidRDefault="007324F2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9:</w:t>
      </w:r>
    </w:p>
    <w:p w:rsidR="00720F14" w:rsidRPr="00B50EF1" w:rsidRDefault="00720F14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Things that are important and urgent to management department in present progress:</w:t>
      </w:r>
    </w:p>
    <w:p w:rsidR="00720F14" w:rsidRPr="00B50EF1" w:rsidRDefault="00720F14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Enterprises recruit students with trust in training quality of the college.</w:t>
      </w:r>
    </w:p>
    <w:p w:rsidR="00720F14" w:rsidRPr="00B50EF1" w:rsidRDefault="00720F14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The parents let their children study at a college with high prestige and quality.</w:t>
      </w:r>
    </w:p>
    <w:p w:rsidR="00B0667E" w:rsidRPr="00B50EF1" w:rsidRDefault="00720F14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Students want to study at a co</w:t>
      </w:r>
      <w:r w:rsidR="00B0667E" w:rsidRPr="00B50EF1">
        <w:rPr>
          <w:rFonts w:ascii="Arial" w:hAnsi="Arial" w:cs="Arial"/>
          <w:sz w:val="24"/>
          <w:szCs w:val="24"/>
        </w:rPr>
        <w:t>llege with friendly environment, interaction and entertainment.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                        city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Leaders          department of education and training                     support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                        School board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10: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Roles of management department in mobilizing resources for development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Director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Representative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lastRenderedPageBreak/>
        <w:t>- Ideologist</w:t>
      </w:r>
    </w:p>
    <w:p w:rsidR="00B0667E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Communicator</w:t>
      </w:r>
    </w:p>
    <w:p w:rsidR="00065955" w:rsidRPr="00B50EF1" w:rsidRDefault="00B0667E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</w:t>
      </w:r>
      <w:r w:rsidR="00065955" w:rsidRPr="00B50EF1">
        <w:rPr>
          <w:rFonts w:ascii="Arial" w:hAnsi="Arial" w:cs="Arial"/>
          <w:sz w:val="24"/>
          <w:szCs w:val="24"/>
        </w:rPr>
        <w:t>Trainer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Role model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11: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Human resources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Human resources is the most important and valuable resource for school development.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To give a chance to all school’s members to promote their competence for school’s activities is to mobilize the biggest resources for school’s development.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12: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Financial resource: 35%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Human resource: 60%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Facilities: 3%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Information resource: 2%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13:</w:t>
      </w:r>
    </w:p>
    <w:p w:rsidR="00065955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Art of using human resources is the key to success. </w:t>
      </w:r>
    </w:p>
    <w:p w:rsidR="00B90569" w:rsidRPr="00B50EF1" w:rsidRDefault="0006595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Leaders’ responsibility </w:t>
      </w:r>
      <w:r w:rsidR="00B90569" w:rsidRPr="00B50EF1">
        <w:rPr>
          <w:rFonts w:ascii="Arial" w:hAnsi="Arial" w:cs="Arial"/>
          <w:sz w:val="24"/>
          <w:szCs w:val="24"/>
        </w:rPr>
        <w:t>is to build up</w:t>
      </w:r>
      <w:r w:rsidRPr="00B50EF1">
        <w:rPr>
          <w:rFonts w:ascii="Arial" w:hAnsi="Arial" w:cs="Arial"/>
          <w:sz w:val="24"/>
          <w:szCs w:val="24"/>
        </w:rPr>
        <w:t xml:space="preserve"> the power from cu</w:t>
      </w:r>
      <w:r w:rsidR="00B90569" w:rsidRPr="00B50EF1">
        <w:rPr>
          <w:rFonts w:ascii="Arial" w:hAnsi="Arial" w:cs="Arial"/>
          <w:sz w:val="24"/>
          <w:szCs w:val="24"/>
        </w:rPr>
        <w:t>lture, morale and trust for the staff to work and be creative.</w:t>
      </w: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15:</w:t>
      </w: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How to mobilize intrinsic resources of our college:</w:t>
      </w: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Use existing resources economically and effectively</w:t>
      </w: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Manage the resources overtly and transparently</w:t>
      </w:r>
    </w:p>
    <w:p w:rsidR="00B90569" w:rsidRPr="00B50EF1" w:rsidRDefault="00B90569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Raise awareness </w:t>
      </w:r>
      <w:r w:rsidR="00AE2CAA" w:rsidRPr="00B50EF1">
        <w:rPr>
          <w:rFonts w:ascii="Arial" w:hAnsi="Arial" w:cs="Arial"/>
          <w:sz w:val="24"/>
          <w:szCs w:val="24"/>
        </w:rPr>
        <w:t>of responsibility for resource</w:t>
      </w:r>
      <w:r w:rsidRPr="00B50EF1">
        <w:rPr>
          <w:rFonts w:ascii="Arial" w:hAnsi="Arial" w:cs="Arial"/>
          <w:sz w:val="24"/>
          <w:szCs w:val="24"/>
        </w:rPr>
        <w:t xml:space="preserve"> mobilization</w:t>
      </w:r>
      <w:r w:rsidR="00AE2CAA" w:rsidRPr="00B50EF1">
        <w:rPr>
          <w:rFonts w:ascii="Arial" w:hAnsi="Arial" w:cs="Arial"/>
          <w:sz w:val="24"/>
          <w:szCs w:val="24"/>
        </w:rPr>
        <w:t xml:space="preserve"> to each members of our college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(administrator, management department, lecturers, teachers, staff, students)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lastRenderedPageBreak/>
        <w:t>*Slide 16: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How to mobilize external resources: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Build trademark and promote the image of the college through lecturers, teachers, staff and students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Strengthen relations and take part in activities related to other stakeholders: local authorities, enterprises, parents, community organizations,</w:t>
      </w:r>
      <w:r w:rsidR="005850B6" w:rsidRPr="00B50EF1">
        <w:rPr>
          <w:rFonts w:ascii="Arial" w:hAnsi="Arial" w:cs="Arial"/>
          <w:sz w:val="24"/>
          <w:szCs w:val="24"/>
        </w:rPr>
        <w:t xml:space="preserve"> etc.,</w:t>
      </w:r>
      <w:r w:rsidRPr="00B50EF1">
        <w:rPr>
          <w:rFonts w:ascii="Arial" w:hAnsi="Arial" w:cs="Arial"/>
          <w:sz w:val="24"/>
          <w:szCs w:val="24"/>
        </w:rPr>
        <w:t xml:space="preserve"> especially</w:t>
      </w:r>
      <w:r w:rsidR="005850B6" w:rsidRPr="00B50EF1">
        <w:rPr>
          <w:rFonts w:ascii="Arial" w:hAnsi="Arial" w:cs="Arial"/>
          <w:sz w:val="24"/>
          <w:szCs w:val="24"/>
        </w:rPr>
        <w:t xml:space="preserve"> leaders and other colleges.</w:t>
      </w: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18:</w:t>
      </w: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Thus, to raise the quality in all aspects and link all members and staff in present progress is extremely important and urgent.</w:t>
      </w: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19:</w:t>
      </w:r>
    </w:p>
    <w:p w:rsidR="005850B6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Target</w:t>
      </w:r>
      <w:r w:rsidR="005850B6" w:rsidRPr="00B50EF1">
        <w:rPr>
          <w:rFonts w:ascii="Arial" w:hAnsi="Arial" w:cs="Arial"/>
          <w:sz w:val="24"/>
          <w:szCs w:val="24"/>
        </w:rPr>
        <w:t xml:space="preserve"> system of development strategy from LYTC</w:t>
      </w: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Decision No. 1092/QĐ-GDĐT-GDCN&amp;ĐH of Head of Education and Training department on Aug 01 2014 </w:t>
      </w:r>
    </w:p>
    <w:p w:rsidR="00AE2CAA" w:rsidRPr="00B50EF1" w:rsidRDefault="00AE2CAA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850B6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21:</w:t>
      </w:r>
    </w:p>
    <w:p w:rsidR="00BB468C" w:rsidRPr="00B50EF1" w:rsidRDefault="005850B6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Decision </w:t>
      </w:r>
      <w:r w:rsidR="00BB468C" w:rsidRPr="00B50EF1">
        <w:rPr>
          <w:rFonts w:ascii="Arial" w:hAnsi="Arial" w:cs="Arial"/>
          <w:sz w:val="24"/>
          <w:szCs w:val="24"/>
        </w:rPr>
        <w:t>about targets of advanced school due to the trend of regional and international integration</w:t>
      </w:r>
    </w:p>
    <w:p w:rsidR="007324F2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Decision No. 3036/QĐ-UBND of vice president of the municipal People's Committees on </w:t>
      </w:r>
      <w:r w:rsidR="007324F2" w:rsidRPr="00B50EF1">
        <w:rPr>
          <w:rFonts w:ascii="Arial" w:hAnsi="Arial" w:cs="Arial"/>
          <w:sz w:val="24"/>
          <w:szCs w:val="24"/>
        </w:rPr>
        <w:tab/>
      </w:r>
      <w:r w:rsidRPr="00B50EF1">
        <w:rPr>
          <w:rFonts w:ascii="Arial" w:hAnsi="Arial" w:cs="Arial"/>
          <w:sz w:val="24"/>
          <w:szCs w:val="24"/>
        </w:rPr>
        <w:t>Jun 20 2014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22: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College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Standard 1: School administration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Achieve prescribed accreditation standards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Standard 2: Fields of study and training programs</w:t>
      </w:r>
    </w:p>
    <w:p w:rsidR="00BB468C" w:rsidRPr="00B50EF1" w:rsidRDefault="00BB468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- 100% fields of study are consulted by enterprises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Standard 3: Teaching staff (1 official lecturer / 25 students)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Teachers specialized in foreign languages: 100% C1, 30% C2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lastRenderedPageBreak/>
        <w:t>- Lecturers: 100% B1, 50% B2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23: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Standard 4: Students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Foreign language: B1, 30% B2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Information technology: IC3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Standard 5: Facilities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Self-study area</w:t>
      </w:r>
    </w:p>
    <w:p w:rsidR="00AA1448" w:rsidRPr="00B50EF1" w:rsidRDefault="00AA1448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</w:t>
      </w:r>
      <w:r w:rsidR="001D6775" w:rsidRPr="00B50EF1">
        <w:rPr>
          <w:rFonts w:ascii="Arial" w:hAnsi="Arial" w:cs="Arial"/>
          <w:sz w:val="24"/>
          <w:szCs w:val="24"/>
        </w:rPr>
        <w:t>Place for rehearsal performance, physical education and activities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24: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Prepare for challenges at the present time and in the future!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What to do? How to do? When?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25: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Strong and stable resources = high quality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26: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Management department’s role in resource mobilization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29: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Divide the action plans into small progresses: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Progress 2015 – 2016 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Progress 2016 – 2018 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Progress 2018 – 2020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Each progress has specific target and criteria.</w:t>
      </w:r>
    </w:p>
    <w:p w:rsidR="001D6775" w:rsidRPr="00B50EF1" w:rsidRDefault="001D677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Each progress must be held to values and philosophy of development </w:t>
      </w:r>
      <w:r w:rsidR="00617C35" w:rsidRPr="00B50EF1">
        <w:rPr>
          <w:rFonts w:ascii="Arial" w:hAnsi="Arial" w:cs="Arial"/>
          <w:sz w:val="24"/>
          <w:szCs w:val="24"/>
        </w:rPr>
        <w:t>in action plans.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Requirement: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Each unit (department, faulty…) must know and understand action plans.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30: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lastRenderedPageBreak/>
        <w:t>Management department’s role in resource mobilization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Plan and build up action plans for resource mobilization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Organize and direct plans of mobilizing resources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Manage to mobilize resources and connect our college to other stakeholders</w:t>
      </w:r>
    </w:p>
    <w:p w:rsidR="00617C35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Manage to inspect and evaluate</w:t>
      </w:r>
      <w:r w:rsidR="00617C35" w:rsidRPr="00B50EF1">
        <w:rPr>
          <w:rFonts w:ascii="Arial" w:hAnsi="Arial" w:cs="Arial"/>
          <w:sz w:val="24"/>
          <w:szCs w:val="24"/>
        </w:rPr>
        <w:t>.</w:t>
      </w: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17C35" w:rsidRPr="00B50EF1" w:rsidRDefault="00617C3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35: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Raise the dissemination and popularization to each staff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Concern training work and foster professional skills for management department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Each unit builds action plans following the school’s plan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Improve the quality of inspection and evaluation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- Develop working condition ensuring system especially supportive management information</w:t>
      </w:r>
    </w:p>
    <w:p w:rsidR="0086396C" w:rsidRPr="00B50EF1" w:rsidRDefault="0086396C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- Leaders and administrators concern more about </w:t>
      </w:r>
      <w:r w:rsidR="00B50EF1" w:rsidRPr="00B50EF1">
        <w:rPr>
          <w:rFonts w:ascii="Arial" w:hAnsi="Arial" w:cs="Arial"/>
          <w:sz w:val="24"/>
          <w:szCs w:val="24"/>
        </w:rPr>
        <w:t>guiding and organizing to implement the action plans.</w:t>
      </w:r>
    </w:p>
    <w:p w:rsidR="00B50EF1" w:rsidRPr="00B50EF1" w:rsidRDefault="00B50EF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50EF1" w:rsidRPr="00B50EF1" w:rsidRDefault="00B50EF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37:</w:t>
      </w:r>
    </w:p>
    <w:p w:rsidR="00B50EF1" w:rsidRPr="00B50EF1" w:rsidRDefault="00B50EF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The leaders from each department play an important role in mobilizing resources for the development of our college.</w:t>
      </w:r>
    </w:p>
    <w:p w:rsidR="00B50EF1" w:rsidRPr="00B50EF1" w:rsidRDefault="00B50EF1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0715B" w:rsidRPr="00B50EF1" w:rsidRDefault="0010715B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*Slide 38:</w:t>
      </w:r>
    </w:p>
    <w:p w:rsidR="00053923" w:rsidRPr="00B50EF1" w:rsidRDefault="003F7345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Objectives of</w:t>
      </w:r>
      <w:r w:rsidR="00053923" w:rsidRPr="00B50EF1">
        <w:rPr>
          <w:rFonts w:ascii="Arial" w:hAnsi="Arial" w:cs="Arial"/>
          <w:sz w:val="24"/>
          <w:szCs w:val="24"/>
        </w:rPr>
        <w:t xml:space="preserve"> thematic:</w:t>
      </w:r>
    </w:p>
    <w:p w:rsidR="00053923" w:rsidRPr="00B50EF1" w:rsidRDefault="00053923" w:rsidP="00B50EF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After listening to the report we will</w:t>
      </w:r>
    </w:p>
    <w:p w:rsidR="00053923" w:rsidRPr="00B50EF1" w:rsidRDefault="00053923" w:rsidP="00B50EF1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>Realize the difficulties and challenges</w:t>
      </w:r>
      <w:r w:rsidR="0086229C" w:rsidRPr="00B50EF1">
        <w:rPr>
          <w:rFonts w:ascii="Arial" w:hAnsi="Arial" w:cs="Arial"/>
          <w:sz w:val="24"/>
          <w:szCs w:val="24"/>
        </w:rPr>
        <w:t xml:space="preserve"> then</w:t>
      </w:r>
      <w:r w:rsidRPr="00B50EF1">
        <w:rPr>
          <w:rFonts w:ascii="Arial" w:hAnsi="Arial" w:cs="Arial"/>
          <w:sz w:val="24"/>
          <w:szCs w:val="24"/>
        </w:rPr>
        <w:t xml:space="preserve"> mobilize members</w:t>
      </w:r>
      <w:r w:rsidR="0086229C" w:rsidRPr="00B50EF1">
        <w:rPr>
          <w:rFonts w:ascii="Arial" w:hAnsi="Arial" w:cs="Arial"/>
          <w:sz w:val="24"/>
          <w:szCs w:val="24"/>
        </w:rPr>
        <w:t xml:space="preserve"> and staff from all departments of our school to revive the trademark “Ly Tu Trong technical college”</w:t>
      </w:r>
    </w:p>
    <w:p w:rsidR="00053923" w:rsidRPr="00B50EF1" w:rsidRDefault="0086229C" w:rsidP="00B50EF1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50EF1">
        <w:rPr>
          <w:rFonts w:ascii="Arial" w:hAnsi="Arial" w:cs="Arial"/>
          <w:sz w:val="24"/>
          <w:szCs w:val="24"/>
        </w:rPr>
        <w:t xml:space="preserve">Understand the requirements in our strategic plan till 2020. From there, in every department the leader disseminates and </w:t>
      </w:r>
      <w:r w:rsidR="0010715B" w:rsidRPr="00B50EF1">
        <w:rPr>
          <w:rFonts w:ascii="Arial" w:hAnsi="Arial" w:cs="Arial"/>
          <w:sz w:val="24"/>
          <w:szCs w:val="24"/>
        </w:rPr>
        <w:t>mobilizes all members and staff to successfully achieve the goals which were set out before.</w:t>
      </w:r>
    </w:p>
    <w:p w:rsidR="0010715B" w:rsidRPr="00B50EF1" w:rsidRDefault="0010715B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0715B" w:rsidRPr="00B50EF1" w:rsidRDefault="0010715B" w:rsidP="00B50EF1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10715B" w:rsidRPr="00B50EF1" w:rsidSect="00130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3368D"/>
    <w:multiLevelType w:val="hybridMultilevel"/>
    <w:tmpl w:val="9056AB02"/>
    <w:lvl w:ilvl="0" w:tplc="08E0B8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53923"/>
    <w:rsid w:val="00053923"/>
    <w:rsid w:val="00065955"/>
    <w:rsid w:val="000E463F"/>
    <w:rsid w:val="0010715B"/>
    <w:rsid w:val="00130CD8"/>
    <w:rsid w:val="001D6775"/>
    <w:rsid w:val="003F7345"/>
    <w:rsid w:val="004C3347"/>
    <w:rsid w:val="005850B6"/>
    <w:rsid w:val="00617C35"/>
    <w:rsid w:val="006274B1"/>
    <w:rsid w:val="00720F14"/>
    <w:rsid w:val="007324F2"/>
    <w:rsid w:val="0086229C"/>
    <w:rsid w:val="0086396C"/>
    <w:rsid w:val="00993B9C"/>
    <w:rsid w:val="00AA1448"/>
    <w:rsid w:val="00AE2CAA"/>
    <w:rsid w:val="00B0667E"/>
    <w:rsid w:val="00B50EF1"/>
    <w:rsid w:val="00B90569"/>
    <w:rsid w:val="00BA22F2"/>
    <w:rsid w:val="00BB468C"/>
    <w:rsid w:val="00CA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9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74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ytutrong@ly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y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</cp:lastModifiedBy>
  <cp:revision>2</cp:revision>
  <dcterms:created xsi:type="dcterms:W3CDTF">2015-03-31T01:09:00Z</dcterms:created>
  <dcterms:modified xsi:type="dcterms:W3CDTF">2015-03-31T01:09:00Z</dcterms:modified>
</cp:coreProperties>
</file>